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zCs w:val="32"/>
        </w:rPr>
      </w:pPr>
      <w:r>
        <w:rPr>
          <w:rFonts w:ascii="Times New Roman" w:hAnsi="Times New Roman" w:eastAsia="黑体"/>
          <w:szCs w:val="32"/>
        </w:rPr>
        <w:t>附件</w:t>
      </w:r>
      <w:r>
        <w:rPr>
          <w:rFonts w:hint="eastAsia" w:ascii="Times New Roman" w:hAnsi="Times New Roman" w:eastAsia="黑体"/>
          <w:szCs w:val="32"/>
        </w:rPr>
        <w:t>1</w:t>
      </w:r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2023年度日照市岚山经济发展集团招聘计划表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10"/>
        <w:gridCol w:w="810"/>
        <w:gridCol w:w="735"/>
        <w:gridCol w:w="1155"/>
        <w:gridCol w:w="1185"/>
        <w:gridCol w:w="4815"/>
        <w:gridCol w:w="1770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用人单位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岗位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招聘人数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专业</w:t>
            </w:r>
          </w:p>
        </w:tc>
        <w:tc>
          <w:tcPr>
            <w:tcW w:w="481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要求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考试类别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岚山经济发展集团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英语翻译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本科及以上学历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英语翻译相关专业</w:t>
            </w:r>
          </w:p>
        </w:tc>
        <w:tc>
          <w:tcPr>
            <w:tcW w:w="4815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35周岁及以下（1987年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2"/>
              </w:rPr>
              <w:t>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2"/>
              </w:rPr>
              <w:t>日后出生）。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持有报考岗位相应的外语专业八级证书。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持有CATTI三级及以上证书。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</w:t>
            </w:r>
            <w:r>
              <w:rPr>
                <w:rFonts w:hint="eastAsia" w:ascii="Times New Roman" w:hAnsi="Times New Roman"/>
                <w:sz w:val="22"/>
                <w:lang w:eastAsia="zh-CN"/>
              </w:rPr>
              <w:t>有</w:t>
            </w:r>
            <w:r>
              <w:rPr>
                <w:rFonts w:ascii="Times New Roman" w:hAnsi="Times New Roman"/>
                <w:sz w:val="22"/>
              </w:rPr>
              <w:t>CATTI二级及以上证书，</w:t>
            </w:r>
            <w:r>
              <w:rPr>
                <w:rFonts w:hint="eastAsia" w:ascii="Times New Roman" w:hAnsi="Times New Roman"/>
                <w:sz w:val="22"/>
              </w:rPr>
              <w:t>书面翻译能力考试成绩</w:t>
            </w:r>
            <w:r>
              <w:rPr>
                <w:rFonts w:ascii="Times New Roman" w:hAnsi="Times New Roman"/>
                <w:sz w:val="22"/>
              </w:rPr>
              <w:t>加5分</w:t>
            </w:r>
            <w:r>
              <w:rPr>
                <w:rFonts w:hint="eastAsia" w:ascii="Times New Roman" w:hAnsi="Times New Roman"/>
                <w:sz w:val="22"/>
              </w:rPr>
              <w:t>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lang w:val="en-US" w:eastAsia="zh-CN"/>
              </w:rPr>
              <w:t>2.具有2年以上翻译、国外招商相关领域工作经历的，同等条件下可优先录取。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书面翻译能力和语言表达能力考试</w:t>
            </w: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德语翻译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本科及以上学历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德语翻译相关专业</w:t>
            </w:r>
          </w:p>
        </w:tc>
        <w:tc>
          <w:tcPr>
            <w:tcW w:w="4815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35周岁及以下（1987年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2"/>
              </w:rPr>
              <w:t>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2"/>
              </w:rPr>
              <w:t>日后出生）。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持有报考岗位相应的外语专业八级证书（或者德语C2级）。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持有CATTI三级及以上证书。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韩语翻译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本科及以上学历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韩语翻译相关专业</w:t>
            </w:r>
          </w:p>
        </w:tc>
        <w:tc>
          <w:tcPr>
            <w:tcW w:w="4815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35周岁及以下（1987年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2"/>
              </w:rPr>
              <w:t>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2"/>
              </w:rPr>
              <w:t>日后出生）。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持有报考岗位相应的外语专业八级证书（或者韩语TOPIK6级）。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持有CATTI三级及以上证书。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6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8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日语翻译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本科及以上学历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日语翻译相关专业</w:t>
            </w:r>
          </w:p>
        </w:tc>
        <w:tc>
          <w:tcPr>
            <w:tcW w:w="4815" w:type="dxa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35周岁及以下（198</w:t>
            </w:r>
            <w:r>
              <w:rPr>
                <w:rFonts w:hint="eastAsia"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>年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2"/>
              </w:rPr>
              <w:t>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10</w:t>
            </w:r>
            <w:r>
              <w:rPr>
                <w:rFonts w:ascii="Times New Roman" w:hAnsi="Times New Roman"/>
                <w:sz w:val="22"/>
              </w:rPr>
              <w:t>日后出生）。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持有报考岗位相应的外语专业八级证书（或者日语N1）。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持有CATTI三级及以上证书。</w:t>
            </w:r>
          </w:p>
        </w:tc>
        <w:tc>
          <w:tcPr>
            <w:tcW w:w="1770" w:type="dxa"/>
            <w:vMerge w:val="continue"/>
            <w:vAlign w:val="center"/>
          </w:tcPr>
          <w:p>
            <w:pPr>
              <w:jc w:val="left"/>
              <w:rPr>
                <w:rFonts w:ascii="Times New Roman" w:hAnsi="Times New Roman"/>
                <w:sz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rPr>
          <w:rFonts w:ascii="仿宋_GB2312" w:hAnsi="仿宋_GB2312" w:cs="仿宋_GB2312"/>
          <w:sz w:val="2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3683E8"/>
    <w:multiLevelType w:val="singleLevel"/>
    <w:tmpl w:val="BF3683E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88DE46D"/>
    <w:multiLevelType w:val="singleLevel"/>
    <w:tmpl w:val="F88DE46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4626A8F"/>
    <w:multiLevelType w:val="singleLevel"/>
    <w:tmpl w:val="04626A8F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0AC2CC24"/>
    <w:multiLevelType w:val="singleLevel"/>
    <w:tmpl w:val="0AC2CC2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6DFC2F3"/>
    <w:multiLevelType w:val="singleLevel"/>
    <w:tmpl w:val="26DFC2F3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EzNmEwYTYyNTIxMDNhMzk1OTJiNGNjZmU1MzE2MGIifQ=="/>
  </w:docVars>
  <w:rsids>
    <w:rsidRoot w:val="00AB131B"/>
    <w:rsid w:val="005D30C0"/>
    <w:rsid w:val="00704336"/>
    <w:rsid w:val="008175F0"/>
    <w:rsid w:val="00AB131B"/>
    <w:rsid w:val="00BE7797"/>
    <w:rsid w:val="015C48BA"/>
    <w:rsid w:val="018856AF"/>
    <w:rsid w:val="030D7ED2"/>
    <w:rsid w:val="0374238F"/>
    <w:rsid w:val="03CC21CB"/>
    <w:rsid w:val="046917C8"/>
    <w:rsid w:val="09F2400E"/>
    <w:rsid w:val="0A1246B0"/>
    <w:rsid w:val="0A2148F3"/>
    <w:rsid w:val="0A79472F"/>
    <w:rsid w:val="0C4F3999"/>
    <w:rsid w:val="0E35096D"/>
    <w:rsid w:val="10246EEB"/>
    <w:rsid w:val="115B4B8E"/>
    <w:rsid w:val="11625F1D"/>
    <w:rsid w:val="11A025A1"/>
    <w:rsid w:val="13B32A60"/>
    <w:rsid w:val="1582093B"/>
    <w:rsid w:val="162D33AE"/>
    <w:rsid w:val="16CF122B"/>
    <w:rsid w:val="16EB42BE"/>
    <w:rsid w:val="1752433D"/>
    <w:rsid w:val="18982224"/>
    <w:rsid w:val="19704F4F"/>
    <w:rsid w:val="1A483566"/>
    <w:rsid w:val="1A8C55EC"/>
    <w:rsid w:val="1AC45552"/>
    <w:rsid w:val="1B0342CC"/>
    <w:rsid w:val="1C1C4F1A"/>
    <w:rsid w:val="20C6156C"/>
    <w:rsid w:val="216E6218"/>
    <w:rsid w:val="22A719E1"/>
    <w:rsid w:val="24C41DFA"/>
    <w:rsid w:val="24CC572F"/>
    <w:rsid w:val="24E0742D"/>
    <w:rsid w:val="2685203A"/>
    <w:rsid w:val="27A110F5"/>
    <w:rsid w:val="289A5B44"/>
    <w:rsid w:val="29064B7C"/>
    <w:rsid w:val="29A22F02"/>
    <w:rsid w:val="2B1C0A93"/>
    <w:rsid w:val="34181AE9"/>
    <w:rsid w:val="374B6987"/>
    <w:rsid w:val="377F3238"/>
    <w:rsid w:val="37C329C2"/>
    <w:rsid w:val="38C764E2"/>
    <w:rsid w:val="3CB21257"/>
    <w:rsid w:val="3D4445A5"/>
    <w:rsid w:val="3D96397D"/>
    <w:rsid w:val="3E282512"/>
    <w:rsid w:val="3EF25642"/>
    <w:rsid w:val="40FA31CC"/>
    <w:rsid w:val="41510B05"/>
    <w:rsid w:val="428C60A6"/>
    <w:rsid w:val="42A258CA"/>
    <w:rsid w:val="46B7486B"/>
    <w:rsid w:val="4B5468E1"/>
    <w:rsid w:val="4CF6364B"/>
    <w:rsid w:val="52CD0741"/>
    <w:rsid w:val="53FA5565"/>
    <w:rsid w:val="54C85664"/>
    <w:rsid w:val="55D342C0"/>
    <w:rsid w:val="56892BD1"/>
    <w:rsid w:val="56A17F1A"/>
    <w:rsid w:val="57D4431F"/>
    <w:rsid w:val="58C223CA"/>
    <w:rsid w:val="58D2382D"/>
    <w:rsid w:val="592B226D"/>
    <w:rsid w:val="59B85CA7"/>
    <w:rsid w:val="5A9B1124"/>
    <w:rsid w:val="5CA97C37"/>
    <w:rsid w:val="5D1551BE"/>
    <w:rsid w:val="5D1D4073"/>
    <w:rsid w:val="61F057D7"/>
    <w:rsid w:val="621359F4"/>
    <w:rsid w:val="655B1BDC"/>
    <w:rsid w:val="6A5F3F1C"/>
    <w:rsid w:val="6AB45BC6"/>
    <w:rsid w:val="6C0C3C30"/>
    <w:rsid w:val="6D726A50"/>
    <w:rsid w:val="6D9B21BC"/>
    <w:rsid w:val="72E01973"/>
    <w:rsid w:val="77004391"/>
    <w:rsid w:val="796B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475</Characters>
  <Lines>3</Lines>
  <Paragraphs>1</Paragraphs>
  <TotalTime>67</TotalTime>
  <ScaleCrop>false</ScaleCrop>
  <LinksUpToDate>false</LinksUpToDate>
  <CharactersWithSpaces>475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2023-01-09T07:15:00Z</dcterms:created>
  <dc:creator>Administrator</dc:creator>
  <cp:lastModifiedBy>美物工作室</cp:lastModifiedBy>
  <cp:lastPrinted>2023-01-10T06:07:00Z</cp:lastPrinted>
  <dcterms:modified xsi:type="dcterms:W3CDTF">2023-02-03T08:46:05Z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BE723295A77844C58CDFB9D9267A2694</vt:lpwstr>
  </property>
</Properties>
</file>